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80" w:rsidRPr="00535A80" w:rsidRDefault="00535A80" w:rsidP="00535A80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535A80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Профилактический амбулаторный осмотр</w:t>
      </w:r>
    </w:p>
    <w:p w:rsidR="00535A80" w:rsidRPr="00535A80" w:rsidRDefault="00535A80" w:rsidP="00535A80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Лучший профилактический медосмотр всего за 15 дней. Медицинские исследования:</w:t>
      </w:r>
      <w:proofErr w:type="gramStart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Осмотр врача;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Специфические анализы;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ЭКГ;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Спирометрия;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Аудиометрия;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Проверка зрения;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</w:t>
      </w:r>
      <w:proofErr w:type="spellStart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Эходопплер</w:t>
      </w:r>
      <w:proofErr w:type="spellEnd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артерий и вен;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УЗИ брюшной полости и органов малого таза;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</w:t>
      </w:r>
      <w:proofErr w:type="spellStart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Неинвазивная</w:t>
      </w:r>
      <w:proofErr w:type="spellEnd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коронарография</w:t>
      </w:r>
      <w:proofErr w:type="spellEnd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Виртуальная </w:t>
      </w:r>
      <w:proofErr w:type="spellStart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колоноскопия</w:t>
      </w:r>
      <w:proofErr w:type="spellEnd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Эхокардиограмма;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Костная денситометрия;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Тест на внимание и память. </w:t>
      </w:r>
      <w:proofErr w:type="spellStart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Брейнинг</w:t>
      </w:r>
      <w:proofErr w:type="spellEnd"/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Диагностика старения лица; </w:t>
      </w:r>
      <w:r w:rsidRPr="00535A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Стоматологический осмотр с панорамной рентгенограммой.</w:t>
      </w:r>
    </w:p>
    <w:p w:rsidR="00535A80" w:rsidRDefault="00535A80" w:rsidP="00535A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Профилактический осмотр за 7 дней/ 6 ночей</w:t>
      </w:r>
    </w:p>
    <w:p w:rsidR="00535A80" w:rsidRDefault="00535A80" w:rsidP="00535A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Лучший профилактический осмотр всего за 7 дней. Медицинские исследования: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Осмотр врача;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Специфические анализы;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ЭКГ;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Спирометрия;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Аудиометрия;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Проверка зрения;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Эходопплер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артерий и вен;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УЗИ брюшной полости и органов малого таза;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Неинвазивная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коронарография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• Виртуальная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колоноскопия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Эхокардиограмма;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Костная денситометрия;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• Тест на внимание и память.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Брейнинг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Диагностика старения лица;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• Стоматологический осмотр с панорамной рентгенограммой. Успокаивающие и косметические процедуры: натуральное очищение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лица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ассаж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гидроджет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", расслабляющая процедура, восточная терапия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жу-бианцзы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>", процедура для кожи с какао/ "сладкое золото".</w:t>
      </w:r>
    </w:p>
    <w:p w:rsidR="00535A80" w:rsidRDefault="00535A80" w:rsidP="00535A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t>Брейнинг</w:t>
      </w:r>
      <w:proofErr w:type="spellEnd"/>
      <w:r>
        <w:rPr>
          <w:rFonts w:ascii="Arial" w:hAnsi="Arial" w:cs="Arial"/>
          <w:color w:val="1A78D2"/>
          <w:sz w:val="23"/>
          <w:szCs w:val="23"/>
        </w:rPr>
        <w:t>: раздел стресса и памяти</w:t>
      </w:r>
    </w:p>
    <w:p w:rsidR="00535A80" w:rsidRDefault="00535A80" w:rsidP="00535A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Программа рассчитана на то, чтобы люди, подверженные стрессу, улучшили, восстановили и развили свое внимание и память,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улучшая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таким образом психологическое состояние (беспокойство, умственную усталость, внимание, память, концентрацию и восприятие) и физическое состояние (расслабление мышц, выведение токсинов, насыщение клеток кислородом). Мы эксклюзивно предлагаем революционный и эффективный метод, который объединяет успокаивающий эффект морской воды, расслабляющие техники с процедурой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Брейнинг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которая выполняется интерактивно при помощи современных технологий.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Брейнинг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28 занятий за 4, 6 или 28 дней по вашему усмотрению.</w:t>
      </w:r>
    </w:p>
    <w:p w:rsidR="00535A80" w:rsidRDefault="00535A80" w:rsidP="00535A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Гипербарическая медицина (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оксигенация</w:t>
      </w:r>
      <w:proofErr w:type="spellEnd"/>
      <w:r>
        <w:rPr>
          <w:rFonts w:ascii="Arial" w:hAnsi="Arial" w:cs="Arial"/>
          <w:color w:val="1A78D2"/>
          <w:sz w:val="23"/>
          <w:szCs w:val="23"/>
        </w:rPr>
        <w:t>)</w:t>
      </w:r>
    </w:p>
    <w:p w:rsidR="00535A80" w:rsidRDefault="00535A80" w:rsidP="00535A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Гипербарическая барокамера увеличивает кислородную емкость крови,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оздоровляя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таким образом биологические ткани, упрощая доступ кислорода к поврежденной области, уменьшая накопление жидкости, снижая отечность и улучшая кровообращение. Укрепляет иммунную </w:t>
      </w: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систему спортсменам, способствует восстановлению после соревнований и позволяет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избежать необходимость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тренироваться на большой высоте для стимуляции эритроцитов.</w:t>
      </w:r>
    </w:p>
    <w:p w:rsidR="00535A80" w:rsidRDefault="00535A80" w:rsidP="00535A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t>Хеляция</w:t>
      </w:r>
      <w:proofErr w:type="spellEnd"/>
      <w:r>
        <w:rPr>
          <w:rFonts w:ascii="Arial" w:hAnsi="Arial" w:cs="Arial"/>
          <w:color w:val="1A78D2"/>
          <w:sz w:val="23"/>
          <w:szCs w:val="23"/>
        </w:rPr>
        <w:t>. Очищение артерий без хирургии.</w:t>
      </w:r>
    </w:p>
    <w:p w:rsidR="00535A80" w:rsidRDefault="00535A80" w:rsidP="00535A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Безоперационная методика лечения. Внутривенная процедура направлена на предотвращение и борьбу с атеросклерозом и с изменениями артерий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из-за различных причин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таких как естественное старение, жировые отложения и отложения кальция. Одна сессия длится 3 часа. Количество сессий зависит от того, надо ли проводить эту процедуру только с профилактической целью или она предназначена для борьбы с выявленными патологиями.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Метод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хеляции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артерий доктора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Крэнтона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(США) эксклюзивно для Европы.</w:t>
      </w:r>
    </w:p>
    <w:p w:rsidR="00535A80" w:rsidRDefault="00535A80" w:rsidP="00535A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Пищевые исследования.</w:t>
      </w:r>
    </w:p>
    <w:p w:rsidR="00535A80" w:rsidRDefault="00535A80" w:rsidP="00535A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Мы делаем эксклюзивные анализы для разработки комплексного пищевого исследование организма пациента, также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оксидативный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стресс, выявляя такие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продукты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которые вызывают непереносимость и, следовательно, наносят вред здоровью. Также мы анализируем в волосах, выявляя данные за два или три месяца до исследования. Кроме того, благодаря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эходопплеру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выявляется текущее состояние артерий и ваше состояние здоровья, вашу подверженность атеросклерозу.</w:t>
      </w:r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4D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5A80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D734D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5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5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2015-04-08T12:49:00Z</dcterms:created>
  <dcterms:modified xsi:type="dcterms:W3CDTF">2015-04-08T12:50:00Z</dcterms:modified>
</cp:coreProperties>
</file>